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План работы первичной профсоюзной организации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МБОУ «Александровская ООШ имени Героя Советского Союза А.А.Казакова»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 202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 xml:space="preserve"> – 202</w:t>
      </w:r>
      <w:r>
        <w:rPr>
          <w:rFonts w:cs="Times New Roman" w:ascii="Times New Roman" w:hAnsi="Times New Roman"/>
          <w:b/>
          <w:sz w:val="28"/>
          <w:szCs w:val="28"/>
        </w:rPr>
        <w:t>6</w:t>
      </w:r>
      <w:r>
        <w:rPr>
          <w:rFonts w:cs="Times New Roman" w:ascii="Times New Roman" w:hAnsi="Times New Roman"/>
          <w:b/>
          <w:sz w:val="28"/>
          <w:szCs w:val="28"/>
        </w:rPr>
        <w:t xml:space="preserve"> учебный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b/>
          <w:i/>
          <w:sz w:val="28"/>
          <w:szCs w:val="28"/>
        </w:rPr>
        <w:t>. Проофсоюзные собрания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Ознакомление с функциональными обязанностями и с правилами трудового распорядка (сентябрь)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Отчетное профсоюзное собрание(май)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b/>
          <w:i/>
          <w:sz w:val="28"/>
          <w:szCs w:val="28"/>
        </w:rPr>
        <w:t>. Заседание профкома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1.Утверждение плана работы(сентябрь)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 Принятие в ряды профсоюза новых и вновь прибывших работников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Обновление списков ветеранов школы, неработающих пенсионеров и инвалидов(сентябрь)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Проведение профсоюзной недели(сентябрь)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Чествование ветеранов школы(сентябрь)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Контроль за санитарным состоянием кабинетов и организацией школьного питания(ежемесячно)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Подготовка к празднованию Дня учителя(октябрь)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Проведение новогодних мероприятий для детей сотрудников и коллектива(декабрь)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Подготовка к празднованию Дня защитника Отечества(февраль)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Подготовка к Дню 8 Марта(март)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Подготовка к Первомайской демонстрации(апрель)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Итоги работы профкома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b/>
          <w:i/>
          <w:sz w:val="28"/>
          <w:szCs w:val="28"/>
        </w:rPr>
        <w:t>. Культурно – массовая работа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1.Выезд на природу с целью проведения спортивно-развлекательных мероприятий, приуроченных началу и концу учебного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2.Организация и проведение Дня пожилых людей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Тематический вечер «День учителя»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Развлекательное новогоднее мероприятие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Тематический вечер, посвященный празднованию Дня защитника Отечества и 8 Марта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b/>
          <w:i/>
          <w:sz w:val="28"/>
          <w:szCs w:val="28"/>
        </w:rPr>
        <w:t>. Спортивно – оздоровительная работа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1.Участие в муниципальных и поселковых спортивных соревнованиях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Физкультурно – оздоровительные мероприятия для работников (волейбол, большой теннис в свободное от работы время)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Обеспечение работников, детей работников – путевками в оздоровительные лагеря, санатории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Директор школы</w:t>
        <w:tab/>
        <w:t>:</w:t>
        <w:tab/>
        <w:tab/>
        <w:tab/>
        <w:tab/>
        <w:tab/>
        <w:t>/Г.Ф. Фазлиева/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 профкома:                                    /Л.Г.Халиуллина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/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5a2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LibreOffice/7.5.1.2$Windows_X86_64 LibreOffice_project/fcbaee479e84c6cd81291587d2ee68cba099e129</Application>
  <AppVersion>15.0000</AppVersion>
  <Pages>1</Pages>
  <Words>265</Words>
  <Characters>1512</Characters>
  <CharactersWithSpaces>1774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2023-01-11T05:57:00Z</dcterms:created>
  <dc:creator>Халиуллина Люция</dc:creator>
  <dc:description/>
  <dc:language>ru-RU</dc:language>
  <cp:lastModifiedBy/>
  <dcterms:modified xsi:type="dcterms:W3CDTF">2026-06-11T08:31:27Z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